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 xml:space="preserve">18 час. 00 мин. 29 марта 2017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1E7377" w:rsidRPr="001E7377" w:rsidRDefault="001E7377" w:rsidP="001E737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E73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 администрации муниципального района Сергиевский от 31.03.2016 №345 «Об утверждении Административного регламента предоставления администрацией муниципального района Сергиевский  муниципальной услуги «Выдача разрешений на снос зеленых насаждений»</w:t>
      </w: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постановление </w:t>
      </w:r>
      <w:r w:rsidRPr="001E7377">
        <w:rPr>
          <w:color w:val="242424"/>
          <w:sz w:val="28"/>
          <w:szCs w:val="28"/>
        </w:rPr>
        <w:t>администрации муниципального района Сергиевский от 31.03.2016 №345 «Об утверждении Административного регламента предоставления администрацией муниципального района Сергиевский  муниципальной услуги «Выдача разрешений на снос зеленых насаждений»?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lastRenderedPageBreak/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026F9A" w:rsidP="001E7377">
      <w:pPr>
        <w:pStyle w:val="a3"/>
        <w:spacing w:after="15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bookmarkStart w:id="0" w:name="_GoBack"/>
      <w:bookmarkEnd w:id="0"/>
      <w:r w:rsidR="001E7377" w:rsidRPr="001E7377">
        <w:rPr>
          <w:color w:val="242424"/>
          <w:sz w:val="28"/>
          <w:szCs w:val="28"/>
        </w:rPr>
        <w:t xml:space="preserve">. 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>муниципального района Сергиевский от 31.03.2016 №345</w:t>
      </w:r>
      <w:r w:rsidR="001E7377" w:rsidRPr="001E7377">
        <w:rPr>
          <w:color w:val="242424"/>
          <w:sz w:val="28"/>
          <w:szCs w:val="28"/>
        </w:rPr>
        <w:t xml:space="preserve"> в целях повышения эффективности его реализации.</w:t>
      </w:r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26F9A"/>
    <w:rsid w:val="001E7377"/>
    <w:rsid w:val="004C713B"/>
    <w:rsid w:val="00C76032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2017-11-23T06:53:00Z</dcterms:created>
  <dcterms:modified xsi:type="dcterms:W3CDTF">2017-11-29T12:06:00Z</dcterms:modified>
</cp:coreProperties>
</file>